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Helvetica" w:hAnsi="Helvetica" w:eastAsia="Helvetica" w:cs="Helvetica"/>
          <w:sz w:val="24"/>
          <w:szCs w:val="24"/>
          <w:b w:val="1"/>
          <w:bCs w:val="1"/>
          <w:i w:val="1"/>
          <w:iCs w:val="1"/>
        </w:rPr>
        <w:t xml:space="preserve">Ashbourne Show - LH (15 August 2026)</w:t>
      </w:r>
    </w:p>
    <w:p>
      <w:pPr>
        <w:jc w:val="center"/>
      </w:pPr>
      <w:r>
        <w:rPr>
          <w:rFonts w:ascii="Helvetica" w:hAnsi="Helvetica" w:eastAsia="Helvetica" w:cs="Helvetica"/>
          <w:sz w:val="24"/>
          <w:szCs w:val="24"/>
          <w:b w:val="1"/>
          <w:bCs w:val="1"/>
          <w:i w:val="1"/>
          <w:iCs w:val="1"/>
        </w:rPr>
        <w:t xml:space="preserve">Light Horse</w:t>
      </w:r>
    </w:p>
    <w:p>
      <w:pPr>
        <w:jc w:val="center"/>
      </w:pPr>
      <w:r>
        <w:rPr>
          <w:rFonts w:ascii="Helvetica" w:hAnsi="Helvetica" w:eastAsia="Helvetica" w:cs="Helvetica"/>
          <w:sz w:val="24"/>
          <w:szCs w:val="24"/>
          <w:b w:val="1"/>
          <w:bCs w:val="1"/>
        </w:rPr>
        <w:t xml:space="preserve">Results</w:t>
      </w:r>
    </w:p>
    <w:p>
      <w:pPr>
        <w:jc w:val="center"/>
      </w:pPr>
      <w:r>
        <w:rPr>
          <w:rFonts w:ascii="Helvetica" w:hAnsi="Helvetica" w:eastAsia="Helvetica" w:cs="Helvetica"/>
          <w:sz w:val="24"/>
          <w:szCs w:val="24"/>
          <w:b w:val="1"/>
          <w:bCs w:val="1"/>
        </w:rPr>
        <w:t xml:space="preserve"/>
      </w:r>
    </w:p>
    <w:tbl>
      <w:tblGrid>
        <w:gridCol w:w="1200" w:type="dxa"/>
        <w:gridCol w:w="1000" w:type="dxa"/>
        <w:gridCol w:w="1500" w:type="dxa"/>
        <w:gridCol w:w="1500" w:type="dxa"/>
        <w:gridCol w:w="1500" w:type="dxa"/>
        <w:gridCol w:w="1500" w:type="dxa"/>
        <w:gridCol w:w="1500" w:type="dxa"/>
        <w:gridCol w:w="1000" w:type="dxa"/>
        <w:gridCol w:w="3300" w:type="dxa"/>
      </w:tblGrid>
      <w:tblPr>
        <w:tblStyle w:val="Entries"/>
      </w:tblPr>
      <w:tr>
        <w:trPr/>
        <w:tc>
          <w:tcPr>
            <w:tcW w:w="1200" w:type="dxa"/>
            <w:noWrap/>
          </w:tcPr>
          <w:p>
            <w:pPr>
              <w:pStyle w:val="cellCenter"/>
            </w:pPr>
            <w:r>
              <w:rPr>
                <w:rStyle w:val="theadStyle"/>
              </w:rPr>
              <w:t xml:space="preserve">Pos.</w:t>
            </w:r>
          </w:p>
        </w:tc>
        <w:tc>
          <w:tcPr>
            <w:tcW w:w="1000" w:type="dxa"/>
            <w:noWrap/>
          </w:tcPr>
          <w:p>
            <w:pPr>
              <w:pStyle w:val="cellCenter"/>
            </w:pPr>
            <w:r>
              <w:rPr>
                <w:rStyle w:val="theadStyle"/>
              </w:rPr>
              <w:t xml:space="preserve">B/N</w:t>
            </w:r>
          </w:p>
        </w:tc>
        <w:tc>
          <w:tcPr>
            <w:tcW w:w="1500" w:type="dxa"/>
            <w:noWrap/>
          </w:tcPr>
          <w:p>
            <w:pPr/>
            <w:r>
              <w:rPr>
                <w:rStyle w:val="theadStyle"/>
              </w:rPr>
              <w:t xml:space="preserve">Horse/Pony</w:t>
            </w:r>
          </w:p>
        </w:tc>
        <w:tc>
          <w:tcPr>
            <w:tcW w:w="1500" w:type="dxa"/>
            <w:noWrap/>
          </w:tcPr>
          <w:p>
            <w:pPr/>
            <w:r>
              <w:rPr>
                <w:rStyle w:val="theadStyle"/>
              </w:rPr>
              <w:t xml:space="preserve">Rider/Handler</w:t>
            </w:r>
          </w:p>
        </w:tc>
        <w:tc>
          <w:tcPr>
            <w:tcW w:w="1500" w:type="dxa"/>
            <w:noWrap/>
          </w:tcPr>
          <w:p>
            <w:pPr/>
            <w:r>
              <w:rPr>
                <w:rStyle w:val="theadStyle"/>
              </w:rPr>
              <w:t xml:space="preserve">Rider/Handler</w:t>
            </w:r>
          </w:p>
        </w:tc>
        <w:tc>
          <w:tcPr>
            <w:tcW w:w="1500" w:type="dxa"/>
            <w:noWrap/>
          </w:tcPr>
          <w:p>
            <w:pPr/>
            <w:r>
              <w:rPr>
                <w:rStyle w:val="theadStyle"/>
              </w:rPr>
              <w:t xml:space="preserve">Owner</w:t>
            </w:r>
          </w:p>
        </w:tc>
        <w:tc>
          <w:tcPr>
            <w:tcW w:w="1500" w:type="dxa"/>
            <w:noWrap/>
          </w:tcPr>
          <w:p>
            <w:pPr/>
            <w:r>
              <w:rPr>
                <w:rStyle w:val="theadStyle"/>
              </w:rPr>
              <w:t xml:space="preserve">Owner</w:t>
            </w:r>
          </w:p>
        </w:tc>
        <w:tc>
          <w:tcPr>
            <w:tcW w:w="1000" w:type="dxa"/>
            <w:noWrap/>
          </w:tcPr>
          <w:p>
            <w:pPr>
              <w:pStyle w:val="cellCenter"/>
            </w:pPr>
            <w:r>
              <w:rPr>
                <w:rStyle w:val="theadStyle"/>
              </w:rPr>
              <w:t xml:space="preserve">Prize</w:t>
            </w:r>
          </w:p>
        </w:tc>
        <w:tc>
          <w:tcPr>
            <w:tcW w:w="3300" w:type="dxa"/>
            <w:noWrap/>
          </w:tcPr>
          <w:p>
            <w:pPr>
              <w:pStyle w:val="cellCenter"/>
            </w:pPr>
            <w:r>
              <w:rPr>
                <w:rStyle w:val="theadStyle"/>
              </w:rPr>
              <w:t xml:space="preserve">Notes</w:t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501. BSPS LIHS Junior Performance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The Rag N Bone 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Morgan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Morgan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Rosedust Class Act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Benton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Benton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Annandale High Hopes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Inskip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Philippa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Inskip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Chartside Gin Fizz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Eleni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Colliss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Melina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Michael- Colliss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Isley Walton Gold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Holmes-Ward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Rachel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Holmes-Ward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Cadlanvalley Topman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Hemmings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Jenny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Hemmings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Hope Ghosts Little Boy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Daisy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Tiffany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Smith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502. BSPS LIHS Performance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Cleapatra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Inskip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Stephanie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Fitt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Cynheidrefowr Ceidrych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Florence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Forsyth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Fiona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Spencer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Lord Mount Brown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Lottie Joanne Rawlings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Blue Diamond Prince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India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India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Pitch Supreme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Evelyn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Tuck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Tuck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Cluainin Jackanory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Elizabeth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Calladine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Fleur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Robinson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503. BSPS LIHS Performance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Eastlands Dunknowe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Chloe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Heathcote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Tammy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Heathcote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Moelview Prince Harry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Goodwin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Goodwin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Hobnob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Ava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Worley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Jessie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Worley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Sparkton Royal Fortune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Alicia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Matthews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Alicia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Matthews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King Alfred the Great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Imogen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Amanda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Lucky Beginning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Isobel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Voyce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Claire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Voyce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504. Exercise Vehicles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Foldhouse Little Lord Valentine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Su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Woodcock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Su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Woodcock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Patchman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Deborah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Hayes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505. Private Driving 13.2hh &amp; under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Vignoles Labamba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Nicola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Salter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Mike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Clark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Bunbury Sandringham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Gilly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Chippendale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Gilly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Chippendale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Wyken Rolex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Parker King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Parker King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Staffin Peigi of Castlegreen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Christine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Bassett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Christine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Bassett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506. Private Driving over 13.2hh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Trixis High Noon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Paul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Liddle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Paul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Liddle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Fulwoods Enchanted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Andrew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Knight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Knight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Rollie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Andrew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Collins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Andrew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Collins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Griseburn Imperial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Austin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Sheila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Austin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507. Training Stakes Working Hunter Ponies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Little Moorends Rosetta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Cresswell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Gaenor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Cresswell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Evadem Eclipse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Imogen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Deanna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Tugcu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Monkton Amarni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 Rose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Hollins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Fishburn Hollins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Bronhuelog Royal Meghan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 Rose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Hollins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Fishburn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Diddle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Grace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Michelle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508. BSPS LIHS Heritage Lead Rein Working Sports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Thistledown Fun-Fair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Pippa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Parry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Parry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Glebedale Austin's Powers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Olivia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Briar Puzzle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Gabriel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Amy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Arvon George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Pennington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Jaime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Pennington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Thistledown Alice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Efa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Moore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Moore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Brynwenlli Edryd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Sydney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Kelly-Marie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Thistledown Pandrop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Jessie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Davies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Davies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509. BSPS LIHS Heritage First Ridden Working Sports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Wellbank Gabriel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Maeve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Carolynne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Evadem Eclipse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Imogen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Deanna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Tugcu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Tyfel Zorro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Poppy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Dutton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Poppy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Dutton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Arvon George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Pennington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Jaime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Pennington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Cayberry Pieces of Eight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Alexia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Amy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Penhwllys Valentino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McDowell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Gabbard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510. BSPS LIHS Heritage First Ridden Working Sports Pony</w:t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510. BSPS LIHS Open Cradle Stakes Class LIHS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Menai Endeavour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Cecilia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Bulmer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Alicia Ch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Bulmer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Algrey Renior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Posy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Canby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Canby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Evadem Eclipse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Imogen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Deanna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Tugcu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Little Moorends Rosetta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Cresswell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Gaenor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Cresswell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Monkton Amarni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 Rose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Hollins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Fishburn Hollins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Llanllienwen Fancy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McDowell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Gabbard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Chartside Gin Fizz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Eleni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Colliss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Melina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Michael- Colliss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Bronhuelog Royal Meghan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Harriet Rose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Hollins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Bonnie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Fishburn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511. BSPS LIHS Open Nursery Stakes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Dumbles Granderas Last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Louie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Cure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Heather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Rothwell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Killaughey Golden Cascade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Seaman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Seaman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Rhydfendigaid Brenin Bach Llwyd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Tabitha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Chloe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Bairdmoor Jack Sparrow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Hiscox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Heather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Hiscox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512. Training stakes Working Hunter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Coribo 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Rebecca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Melia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Charlesworth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Captain Cruise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Joanne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Allen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Joanne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Allen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513. BSHA Rising Star of Working Hunter Type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Mdsandyhill Candy Floss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Hugh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Forsyth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Hugh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Forsyth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Figo Mh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Robert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Jefferies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Robert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Jefferies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Coribo 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Rebecca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Melia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Charlesworth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Jaritta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Healaughs Golden Grace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Georgia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Smith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Georgia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Smith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Falling In Love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Duckitt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Duckitt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514. BSHA LIHS Rising Star Working Show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Rosscon Sherlock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Dot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Clowes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Richard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Clowes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Apollo Morn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Katie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Holroyd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Susan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Holroyd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Heart Throbs Protege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Isabel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Lane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Falling In Love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Duckitt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Duckitt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Jaritta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Taylor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515. Easy Chip Novice Hack</w:t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516. Easy Chip Novice Riding Horse</w:t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517. Easy Chip Novice Cob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Horton’s Mighty Mayo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Ruth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Hodkinson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Ruth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Hodkinson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518. BSHA LIHS Racehorse to Show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Falloway Dubreau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Nicholls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Nicholls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On Cloud Nine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Maisie Brooke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Brewer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McCraken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Holte End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Morten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Morten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519. BSHA LIHS Rising Star Small Hack/Riding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Lockdown Longchamp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Kiana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Sangha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Kiana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Sangha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Rosscon Sherlock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Lucy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Crawshaw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Richard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Clowes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On Cloud Nine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Maisie Brooke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Brewer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McCracken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Antsar Mr Sam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Zoe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Hughes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Zoe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Hughes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Lenmar Lady Moyne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Alice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Stratton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Alice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Stratton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520. BSHA LIHS Rising Star Large Hack/Riding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Falloway Dubreau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Nicholls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Eve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Nicholls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Strinesdale Marksman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Iggulden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Iggulden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Ashlea's Total Class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Disco Diva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Hindes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Hindes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521. BSHA LIHS Rising Star Cob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Horton’s Mighty Mayo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Ruth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Hodkinson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Ruth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Hodkinson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Pandora IV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Mayers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Mayers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Laccaroe Babe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Sacha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Butlin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Sacha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Butlin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Kenco Espresso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Darrowby Darius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Samantha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Bowman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Samantha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Bowman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Vincent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Hugo Boss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Sienna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Shann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Samantha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Shann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522. BSHA LIHS Rising Star Ridden Hunter – Small/Lightweight Hunter type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Top Kestella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Griffiths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Griffiths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 (Best rider)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Morningstar Misty Lady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Rebecca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Linford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Rebecca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Linford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523. BSHA Rising Star Ridden Hunter - Middleweight/Heavyweight Hunter type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Run For Red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Deana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Bamford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Deana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Bamford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Corringdon Blue Granite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Tinker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Tinker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524. BSHA LIHS Rising Star Style &amp; Performance Young Rider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Cochrane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Jessica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Pritchard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Shelly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Argyle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Shantaine Silver Shadow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Paige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Farmer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Alana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Henson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Vincent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525. BSHA LIHS Rising Star Style &amp; Performance Over 25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Lanesboro Lad II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Tiffany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Smith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Tonia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Frail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Ashlea's Total Class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Ferrari Star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Kerrilee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Wilson-Betts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Kerrilee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Wilson-Betts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Coribo W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Charlesworth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Charlesworth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39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Carrickrock Flagmount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Louise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Wolstenholme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Louise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Wolstenholme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Croftys Like Clockwork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526. BSPS LIHS Performance Coloured Native/Cob/Traditional Horse/Pony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133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The Trickster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Lowe-Simpson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Bethany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Lowe-Simpson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The Rag N Bone 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Lilia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Morgan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Morgan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Budwiser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Florence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Sowray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Rachael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Sowray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Tudors Lucky Lad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Claire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Cartmell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Claire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Cartmell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527. BSPS LIHS Performance Coloured Non-Native Horse/Pony Class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Royal Flush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Georgie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Lewis-Roberts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Georgie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Lewis-Roberts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Croftys Like Clockwork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122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Moorfarm Chiquitita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Tabitha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Ford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Chloe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Owston Special Edition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Megan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Spirit of Adventure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Jackson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Jackson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82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Blue Diamond Prince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India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India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Carter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46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Tullabeg Marvel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Megan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Sweeting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Megan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Sweeting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528. In hand registered Mountain &amp; Moorland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Marl Cadog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Brassington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Brassington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Manor Born Queen's Legacy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Karl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Pearse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Karl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Pearse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Thorncliffe Ebony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Fiona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Goodwin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Fiona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Goodwin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Lady Love Pour Saffron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Angela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Eyre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Angela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Eyre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529. In hand registered Mountain &amp; Moorland Open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Sangrug Mr Darcy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Melland Tribute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Julie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Barker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Julie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Barker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Penhwllys Valentino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McDowell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Gabbard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Ryehill Smokey King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Madi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Dore-Shinn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Madi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Dore-Shinn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Genesis Dancing Queen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Strawson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Strawson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Princess Roxy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Culverwell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Culverwell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Pontoon Winston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Kiera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Corbishley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Corbishley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530. Open In-hand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104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Tawny Tiger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Danielle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Greenhorn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Danielle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Greenhorn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Penhwllys Valentino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McDowell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Gabbard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Ryehill Smokey King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Madi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Dore-Shinn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Madi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Dore-Shinn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Marl Cadog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Brassington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Emily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Brassington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Princess Roxy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Culverwell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Kerrie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Culverwell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Desert Song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Norman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Abigail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Warner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Emma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Sessions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8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Sangrug Mr Darcy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531. Ridden Ex Race Horse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Desert Song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Normy Knight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Harvey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Victoria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Harvey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532. The Riding Club Show Horse Class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Champion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Croftys Like Clockwork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Sarah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Foster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Desert Song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Laura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Dempster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533. Open Lead Rein or First Ridden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61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Glebedale Austin's Powers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Olivia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Chris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55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Cornfields Honey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Elsie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Lees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Becky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Lees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534. Open ridden pony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Lord Mount Brown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Lottie Joanne Rawlings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155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Costa Santin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Amber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West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Jessica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West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Hettie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Elsie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Wild-Jeavons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535. Ridden registered Mountain &amp; Moorland Novice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Pontoon Winston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Kiera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Corbishley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Clare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Corbishley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153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Wooster of Glenbuckie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Marsha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Holtham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Marsha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Holtham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536. Ridden registered Mountain &amp; Moorland Open Ridden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 &amp; Reserve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40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Sangrug Mr Darcy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Turner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14000" w:type="dxa"/>
            <w:gridSpan w:val="9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>Class 537. Junior Ridden</w:t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147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Lord Mount Brown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Lottie Joanne Rawlings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Charlotte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Watson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2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91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Penhwllys Valentino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Josh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McDowell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Nina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Gabbard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  <w:tr>
        <w:trPr/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3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78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Hettie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Elsie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Wild-Jeavons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Judith</w:t>
            </w:r>
          </w:p>
        </w:tc>
        <w:tc>
          <w:tcPr>
            <w:tcW w:w="28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>Johnson</w:t>
            </w:r>
          </w:p>
        </w:tc>
        <w:tc>
          <w:tcPr>
            <w:tcW w:w="480" w:type="dxa"/>
            <w:noWrap/>
          </w:tcPr>
          <w:p>
            <w:pPr>
              <w:pStyle w:val="cellCenter"/>
            </w:pPr>
            <w:r>
              <w:rPr>
                <w:rStyle w:val="tbodyStyle"/>
              </w:rPr>
              <w:t xml:space="preserve"/>
            </w:r>
          </w:p>
        </w:tc>
        <w:tc>
          <w:tcPr>
            <w:tcW w:w="3300" w:type="dxa"/>
            <w:noWrap/>
          </w:tcPr>
          <w:p>
            <w:pPr>
              <w:pStyle w:val="cellLeft"/>
            </w:pPr>
            <w:r>
              <w:rPr>
                <w:rStyle w:val="tbodyStyle"/>
              </w:rPr>
              <w:t xml:space="preserve"/>
            </w:r>
          </w:p>
        </w:tc>
      </w:tr>
    </w:tbl>
    <w:sectPr>
      <w:pgSz w:orient="landscape" w:w="16837.79527559055" w:h="11905.511811023622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headStyle"/>
    <w:rPr>
      <w:sz w:val="16"/>
      <w:szCs w:val="16"/>
      <w:b w:val="1"/>
      <w:bCs w:val="1"/>
    </w:rPr>
  </w:style>
  <w:style w:type="character">
    <w:name w:val="tbodyStyle"/>
    <w:rPr>
      <w:sz w:val="16"/>
      <w:szCs w:val="16"/>
      <w:b w:val="0"/>
      <w:bCs w:val="0"/>
    </w:rPr>
  </w:style>
  <w:style w:type="character">
    <w:name w:val="sectionStyle"/>
    <w:rPr>
      <w:sz w:val="20"/>
      <w:szCs w:val="20"/>
      <w:b w:val="1"/>
      <w:bCs w:val="1"/>
    </w:rPr>
  </w:style>
  <w:style w:type="table" w:customStyle="1" w:styleId="Entries">
    <w:name w:val="Entries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F2F2F2"/>
        </w:tcPr>
      </w:tcPr>
    </w:tblStylePr>
  </w:style>
  <w:style w:type="paragraph" w:customStyle="1" w:styleId="cellLeft">
    <w:name w:val="cellLeft"/>
    <w:basedOn w:val="Normal"/>
    <w:pPr>
      <w:jc w:val="left"/>
    </w:pPr>
  </w:style>
  <w:style w:type="paragraph" w:customStyle="1" w:styleId="cellCenter">
    <w:name w:val="cellCenter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2026-08-16T09:31:50+01:00</dcterms:created>
  <dcterms:modified xsi:type="dcterms:W3CDTF">2026-08-16T09:31:50+01:00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